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66" w:rsidRPr="00F11966" w:rsidRDefault="00F11966" w:rsidP="00F11966">
      <w:pPr>
        <w:pStyle w:val="2"/>
        <w:rPr>
          <w:rFonts w:eastAsia="Times New Roman"/>
          <w:b w:val="0"/>
          <w:color w:val="000000" w:themeColor="text1"/>
          <w:sz w:val="24"/>
          <w:szCs w:val="24"/>
          <w:lang w:val="en-US"/>
        </w:rPr>
      </w:pPr>
    </w:p>
    <w:p w:rsidR="00F11966" w:rsidRDefault="00F11966" w:rsidP="00F11966">
      <w:pPr>
        <w:pStyle w:val="a6"/>
        <w:widowControl/>
        <w:autoSpaceDE/>
        <w:adjustRightInd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МУНИЦИПАЛЬНОЕ БЮДЖЕТНОЕ ДОШКОЛЬНОЕ ОБРАЗОВАТЕЛЬНОЕ УЧРЕЖДЕНИЕ «ДЕТСКИЙ САД «МАШАР» ДУБОВСКАЯ»</w:t>
      </w: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jc w:val="center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jc w:val="center"/>
        <w:rPr>
          <w:rFonts w:ascii="Times New Roman" w:hAnsi="Times New Roman" w:cs="Times New Roman"/>
          <w:sz w:val="28"/>
          <w:szCs w:val="28"/>
        </w:rPr>
      </w:pPr>
    </w:p>
    <w:p w:rsidR="00F11966" w:rsidRPr="002D480F" w:rsidRDefault="00F11966" w:rsidP="00F11966">
      <w:pPr>
        <w:spacing w:after="0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80F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F11966" w:rsidRPr="002D480F" w:rsidRDefault="00F11966" w:rsidP="00F11966">
      <w:pPr>
        <w:spacing w:after="0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80F">
        <w:rPr>
          <w:rFonts w:ascii="Times New Roman" w:hAnsi="Times New Roman" w:cs="Times New Roman"/>
          <w:b/>
          <w:sz w:val="28"/>
          <w:szCs w:val="28"/>
        </w:rPr>
        <w:t xml:space="preserve"> О РЕЗУЛЬТАТАХ САМООБСЛЕДОВАНИЯ</w:t>
      </w:r>
    </w:p>
    <w:p w:rsidR="00F11966" w:rsidRDefault="00F11966" w:rsidP="00F11966">
      <w:pPr>
        <w:spacing w:after="0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80F">
        <w:rPr>
          <w:rFonts w:ascii="Times New Roman" w:hAnsi="Times New Roman" w:cs="Times New Roman"/>
          <w:b/>
          <w:sz w:val="28"/>
          <w:szCs w:val="28"/>
        </w:rPr>
        <w:t>В МБДОУ «ДЕТСКИЙ САД «МАШАР»СТ</w:t>
      </w:r>
      <w:proofErr w:type="gramStart"/>
      <w:r w:rsidRPr="002D480F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2D480F">
        <w:rPr>
          <w:rFonts w:ascii="Times New Roman" w:hAnsi="Times New Roman" w:cs="Times New Roman"/>
          <w:b/>
          <w:sz w:val="28"/>
          <w:szCs w:val="28"/>
        </w:rPr>
        <w:t>УБОВСКАЯ»</w:t>
      </w:r>
    </w:p>
    <w:p w:rsidR="00F11966" w:rsidRPr="002D480F" w:rsidRDefault="00F11966" w:rsidP="00F11966">
      <w:pPr>
        <w:spacing w:after="0"/>
        <w:ind w:right="-1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Pr="00F1196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rPr>
          <w:rFonts w:ascii="Times New Roman" w:hAnsi="Times New Roman" w:cs="Times New Roman"/>
          <w:sz w:val="28"/>
          <w:szCs w:val="28"/>
        </w:rPr>
      </w:pPr>
    </w:p>
    <w:p w:rsidR="00F11966" w:rsidRDefault="00F11966" w:rsidP="00F11966">
      <w:pPr>
        <w:ind w:right="-108"/>
        <w:jc w:val="center"/>
        <w:rPr>
          <w:rFonts w:ascii="Times New Roman" w:hAnsi="Times New Roman" w:cs="Times New Roman"/>
          <w:sz w:val="28"/>
          <w:szCs w:val="28"/>
        </w:rPr>
      </w:pPr>
    </w:p>
    <w:p w:rsidR="00F11966" w:rsidRPr="00F11966" w:rsidRDefault="00F11966" w:rsidP="00F11966">
      <w:pPr>
        <w:pStyle w:val="ConsPlusNonformat"/>
        <w:ind w:right="-1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</w:t>
      </w:r>
      <w:r w:rsidRPr="00F1196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Содержание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1.Аналитическая часть .............................................................................3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1.1.Общая характеристика дошкольного учреждения...........................3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1.2.Режим работы дошкольного образовательного учреждения...........................................................................................................3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2.Результаты анализа показателей деятельности........................................................................................................4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2.1.Система управления образовательного учреждения .......................4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2.2.Образовательная деятельность ...........................................................4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2.2.1.Содержание образовательной деятельности ...................................4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2.2.2.Оценка и организация образовательного процесса ........................6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2.2.3.Качество подготовки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обучающихся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.................................................7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2.2.4.Качество кадрового обеспечения.......................................................9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3.Материально-техническая база ..............................................................11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3.1. Оценка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учебно-методческого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информационного обеспечения....11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3.2.Медицинское обслуживание.................................................................12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3.3. Охрана и крепление здоровья детей....................................................13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3.4.Организация питания............................................................................14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3.5.Оценка материально- технической базы.............................................14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3.6.Функционирование внутренней системы оценки качества образования ……………………………………………………………………..15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4.Результаты анализа деятельности ДОУ.................................................16</w:t>
      </w:r>
    </w:p>
    <w:p w:rsid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5.Показатели деятельности МБДОУ, подлежащей самообследованию.17</w:t>
      </w:r>
    </w:p>
    <w:p w:rsidR="00C1105D" w:rsidRDefault="00C1105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C1105D" w:rsidRDefault="00C1105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C1105D" w:rsidRDefault="00C1105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C1105D" w:rsidRPr="00714FDD" w:rsidRDefault="00C1105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Самообследование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деятельности муниципального бюджетного дошкольного образовательного учреждения «</w:t>
      </w:r>
      <w:r w:rsidR="00C1105D">
        <w:rPr>
          <w:rFonts w:ascii="Times New Roman" w:eastAsia="Times New Roman" w:hAnsi="Times New Roman" w:cs="Times New Roman"/>
          <w:color w:val="111111"/>
          <w:sz w:val="28"/>
          <w:szCs w:val="28"/>
        </w:rPr>
        <w:t>МБДОУ «ДЕТСКИЙ САД «МАШАР» СТ</w:t>
      </w:r>
      <w:proofErr w:type="gramStart"/>
      <w:r w:rsidR="00C1105D">
        <w:rPr>
          <w:rFonts w:ascii="Times New Roman" w:eastAsia="Times New Roman" w:hAnsi="Times New Roman" w:cs="Times New Roman"/>
          <w:color w:val="111111"/>
          <w:sz w:val="28"/>
          <w:szCs w:val="28"/>
        </w:rPr>
        <w:t>.Д</w:t>
      </w:r>
      <w:proofErr w:type="gramEnd"/>
      <w:r w:rsidR="00C1105D">
        <w:rPr>
          <w:rFonts w:ascii="Times New Roman" w:eastAsia="Times New Roman" w:hAnsi="Times New Roman" w:cs="Times New Roman"/>
          <w:color w:val="111111"/>
          <w:sz w:val="28"/>
          <w:szCs w:val="28"/>
        </w:rPr>
        <w:t>УБОВСКАЯ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» в соответствии с приказом Министерства образования и науки Российской Федерации от 14.06.2013 №462 «Об утверждении Порядка проведения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самообследования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образовательной организацией» и приказом от 14.12.2017 г. №1218 «О внесении изменений в порядок проведения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самообследования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образовательной организации, утвержденный приказом Министерства образования и науки Российской Федерации от 14 июня 2013г. №462».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Самообследование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включает в себя аналитическую часть и результаты анали</w:t>
      </w:r>
      <w:r w:rsidR="00C1105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за деятельности МБДОУ за 2020 календарный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год.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1.Аналитическая часть</w:t>
      </w:r>
    </w:p>
    <w:p w:rsidR="00516510" w:rsidRDefault="00714FDD" w:rsidP="00516510">
      <w:pPr>
        <w:pStyle w:val="Default"/>
        <w:spacing w:line="276" w:lineRule="auto"/>
        <w:rPr>
          <w:color w:val="000000" w:themeColor="text1"/>
          <w:sz w:val="28"/>
          <w:szCs w:val="28"/>
        </w:rPr>
      </w:pPr>
      <w:r w:rsidRPr="00714FDD">
        <w:rPr>
          <w:rFonts w:eastAsia="Times New Roman"/>
          <w:color w:val="111111"/>
          <w:sz w:val="28"/>
          <w:szCs w:val="28"/>
        </w:rPr>
        <w:t>1.1.Общая характеристика дошкольного учреждения – Полное наименование в соответствии с уставом: муниципальное бюджетное дошкольн</w:t>
      </w:r>
      <w:r w:rsidR="00C1105D">
        <w:rPr>
          <w:rFonts w:eastAsia="Times New Roman"/>
          <w:color w:val="111111"/>
          <w:sz w:val="28"/>
          <w:szCs w:val="28"/>
        </w:rPr>
        <w:t>ое образовательное учреждение</w:t>
      </w:r>
      <w:proofErr w:type="gramStart"/>
      <w:r w:rsidR="00C1105D">
        <w:rPr>
          <w:rFonts w:eastAsia="Times New Roman"/>
          <w:color w:val="111111"/>
          <w:sz w:val="28"/>
          <w:szCs w:val="28"/>
        </w:rPr>
        <w:t xml:space="preserve"> </w:t>
      </w:r>
      <w:r w:rsidRPr="00714FDD">
        <w:rPr>
          <w:rFonts w:eastAsia="Times New Roman"/>
          <w:color w:val="111111"/>
          <w:sz w:val="28"/>
          <w:szCs w:val="28"/>
        </w:rPr>
        <w:t>.</w:t>
      </w:r>
      <w:proofErr w:type="gramEnd"/>
      <w:r w:rsidRPr="00714FDD">
        <w:rPr>
          <w:rFonts w:eastAsia="Times New Roman"/>
          <w:color w:val="111111"/>
          <w:sz w:val="28"/>
          <w:szCs w:val="28"/>
        </w:rPr>
        <w:t xml:space="preserve"> Сокращенное наименование в со</w:t>
      </w:r>
      <w:r w:rsidR="00C1105D">
        <w:rPr>
          <w:rFonts w:eastAsia="Times New Roman"/>
          <w:color w:val="111111"/>
          <w:sz w:val="28"/>
          <w:szCs w:val="28"/>
        </w:rPr>
        <w:t>ответствии с уставом: МБДОУ «ДЕТСКИЙ САД «МАШАР</w:t>
      </w:r>
      <w:r w:rsidRPr="00714FDD">
        <w:rPr>
          <w:rFonts w:eastAsia="Times New Roman"/>
          <w:color w:val="111111"/>
          <w:sz w:val="28"/>
          <w:szCs w:val="28"/>
        </w:rPr>
        <w:t>»</w:t>
      </w:r>
      <w:r w:rsidR="00C1105D">
        <w:rPr>
          <w:rFonts w:eastAsia="Times New Roman"/>
          <w:color w:val="111111"/>
          <w:sz w:val="28"/>
          <w:szCs w:val="28"/>
        </w:rPr>
        <w:t>СТ</w:t>
      </w:r>
      <w:proofErr w:type="gramStart"/>
      <w:r w:rsidR="00C1105D">
        <w:rPr>
          <w:rFonts w:eastAsia="Times New Roman"/>
          <w:color w:val="111111"/>
          <w:sz w:val="28"/>
          <w:szCs w:val="28"/>
        </w:rPr>
        <w:t>.Д</w:t>
      </w:r>
      <w:proofErr w:type="gramEnd"/>
      <w:r w:rsidR="00C1105D">
        <w:rPr>
          <w:rFonts w:eastAsia="Times New Roman"/>
          <w:color w:val="111111"/>
          <w:sz w:val="28"/>
          <w:szCs w:val="28"/>
        </w:rPr>
        <w:t>УБОВСКАЯ»</w:t>
      </w:r>
      <w:r w:rsidRPr="00714FDD">
        <w:rPr>
          <w:rFonts w:eastAsia="Times New Roman"/>
          <w:color w:val="111111"/>
          <w:sz w:val="28"/>
          <w:szCs w:val="28"/>
        </w:rPr>
        <w:t xml:space="preserve">. </w:t>
      </w:r>
      <w:r w:rsidR="00516510">
        <w:rPr>
          <w:color w:val="000000" w:themeColor="text1"/>
          <w:sz w:val="28"/>
          <w:szCs w:val="28"/>
        </w:rPr>
        <w:t xml:space="preserve">введен </w:t>
      </w:r>
      <w:r w:rsidR="00516510" w:rsidRPr="00AD5FD1">
        <w:rPr>
          <w:color w:val="000000" w:themeColor="text1"/>
          <w:sz w:val="28"/>
          <w:szCs w:val="28"/>
        </w:rPr>
        <w:t xml:space="preserve"> в эксплуатацию в </w:t>
      </w:r>
      <w:r w:rsidR="00516510">
        <w:rPr>
          <w:color w:val="000000" w:themeColor="text1"/>
          <w:sz w:val="28"/>
          <w:szCs w:val="28"/>
        </w:rPr>
        <w:t>2016 г</w:t>
      </w:r>
      <w:r w:rsidR="00516510" w:rsidRPr="00AD5FD1">
        <w:rPr>
          <w:color w:val="000000" w:themeColor="text1"/>
          <w:sz w:val="28"/>
          <w:szCs w:val="28"/>
        </w:rPr>
        <w:t>.</w:t>
      </w:r>
    </w:p>
    <w:p w:rsidR="00516510" w:rsidRPr="00E44519" w:rsidRDefault="00516510" w:rsidP="00516510">
      <w:pPr>
        <w:pStyle w:val="Default"/>
        <w:spacing w:line="276" w:lineRule="auto"/>
        <w:rPr>
          <w:color w:val="auto"/>
          <w:sz w:val="22"/>
          <w:szCs w:val="23"/>
          <w:lang w:eastAsia="en-US"/>
        </w:rPr>
      </w:pPr>
      <w:r>
        <w:rPr>
          <w:color w:val="000000" w:themeColor="text1"/>
          <w:sz w:val="28"/>
          <w:szCs w:val="28"/>
        </w:rPr>
        <w:t>МБДОУ находится по адресу 366106</w:t>
      </w:r>
      <w:r w:rsidRPr="00AD5FD1">
        <w:rPr>
          <w:color w:val="000000" w:themeColor="text1"/>
          <w:sz w:val="28"/>
          <w:szCs w:val="28"/>
        </w:rPr>
        <w:t>, Чеченская Республика</w:t>
      </w:r>
      <w:r>
        <w:rPr>
          <w:color w:val="000000" w:themeColor="text1"/>
          <w:sz w:val="28"/>
          <w:szCs w:val="28"/>
        </w:rPr>
        <w:t xml:space="preserve">  Шелковской район, ст. </w:t>
      </w:r>
      <w:proofErr w:type="spellStart"/>
      <w:r>
        <w:rPr>
          <w:color w:val="000000" w:themeColor="text1"/>
          <w:sz w:val="28"/>
          <w:szCs w:val="28"/>
        </w:rPr>
        <w:t>Дубов</w:t>
      </w:r>
      <w:r w:rsidRPr="00AD5FD1">
        <w:rPr>
          <w:color w:val="000000" w:themeColor="text1"/>
          <w:sz w:val="28"/>
          <w:szCs w:val="28"/>
        </w:rPr>
        <w:t>ская,</w:t>
      </w:r>
      <w:r>
        <w:rPr>
          <w:color w:val="000000" w:themeColor="text1"/>
          <w:sz w:val="28"/>
          <w:szCs w:val="28"/>
        </w:rPr>
        <w:t>пер</w:t>
      </w:r>
      <w:proofErr w:type="gramStart"/>
      <w:r>
        <w:rPr>
          <w:color w:val="000000" w:themeColor="text1"/>
          <w:sz w:val="28"/>
          <w:szCs w:val="28"/>
        </w:rPr>
        <w:t>.О</w:t>
      </w:r>
      <w:proofErr w:type="gramEnd"/>
      <w:r>
        <w:rPr>
          <w:color w:val="000000" w:themeColor="text1"/>
          <w:sz w:val="28"/>
          <w:szCs w:val="28"/>
        </w:rPr>
        <w:t>городный</w:t>
      </w:r>
      <w:proofErr w:type="spellEnd"/>
      <w:r>
        <w:rPr>
          <w:color w:val="000000" w:themeColor="text1"/>
          <w:sz w:val="28"/>
          <w:szCs w:val="28"/>
        </w:rPr>
        <w:t xml:space="preserve"> 4.</w:t>
      </w:r>
    </w:p>
    <w:p w:rsidR="00516510" w:rsidRPr="00AD5FD1" w:rsidRDefault="00516510" w:rsidP="00516510">
      <w:pPr>
        <w:pStyle w:val="a5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F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Телефон </w:t>
      </w: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8905-007-70-77</w:t>
      </w:r>
    </w:p>
    <w:p w:rsidR="00516510" w:rsidRPr="00BD2508" w:rsidRDefault="00516510" w:rsidP="00516510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22EBF">
        <w:rPr>
          <w:rFonts w:ascii="Times New Roman" w:hAnsi="Times New Roman" w:cs="Times New Roman"/>
          <w:b/>
          <w:sz w:val="28"/>
          <w:szCs w:val="28"/>
        </w:rPr>
        <w:t xml:space="preserve">Адрес электронной почты: </w:t>
      </w:r>
      <w:r>
        <w:rPr>
          <w:rFonts w:ascii="Times New Roman" w:hAnsi="Times New Roman" w:cs="Times New Roman"/>
          <w:b/>
          <w:sz w:val="28"/>
          <w:szCs w:val="36"/>
          <w:lang w:val="en-US"/>
        </w:rPr>
        <w:t>masher</w:t>
      </w:r>
      <w:r w:rsidRPr="009737EE">
        <w:rPr>
          <w:rFonts w:ascii="Times New Roman" w:hAnsi="Times New Roman" w:cs="Times New Roman"/>
          <w:b/>
          <w:sz w:val="28"/>
          <w:szCs w:val="36"/>
        </w:rPr>
        <w:t>/</w:t>
      </w:r>
      <w:r>
        <w:rPr>
          <w:rFonts w:ascii="Times New Roman" w:hAnsi="Times New Roman" w:cs="Times New Roman"/>
          <w:b/>
          <w:sz w:val="28"/>
          <w:szCs w:val="36"/>
          <w:lang w:val="en-US"/>
        </w:rPr>
        <w:t>s</w:t>
      </w:r>
      <w:r w:rsidRPr="009737EE">
        <w:rPr>
          <w:rFonts w:ascii="Times New Roman" w:hAnsi="Times New Roman" w:cs="Times New Roman"/>
          <w:b/>
          <w:sz w:val="28"/>
          <w:szCs w:val="36"/>
        </w:rPr>
        <w:t>2016@</w:t>
      </w:r>
      <w:r>
        <w:rPr>
          <w:rFonts w:ascii="Times New Roman" w:hAnsi="Times New Roman" w:cs="Times New Roman"/>
          <w:b/>
          <w:sz w:val="28"/>
          <w:szCs w:val="36"/>
          <w:lang w:val="en-US"/>
        </w:rPr>
        <w:t>mail</w:t>
      </w:r>
      <w:r w:rsidRPr="00BD2508">
        <w:rPr>
          <w:rFonts w:ascii="Times New Roman" w:hAnsi="Times New Roman" w:cs="Times New Roman"/>
          <w:b/>
          <w:sz w:val="28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36"/>
          <w:lang w:val="en-US"/>
        </w:rPr>
        <w:t>ru</w:t>
      </w:r>
      <w:proofErr w:type="spellEnd"/>
    </w:p>
    <w:p w:rsidR="00516510" w:rsidRPr="00BD2508" w:rsidRDefault="00516510" w:rsidP="00516510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Адрес сайта ДОУ: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mbdou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mashar</w:t>
      </w:r>
      <w:proofErr w:type="spellEnd"/>
      <w:r w:rsidRPr="00BD2508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BD2508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adminzone</w:t>
      </w:r>
      <w:proofErr w:type="spellEnd"/>
    </w:p>
    <w:p w:rsidR="00516510" w:rsidRPr="00422EBF" w:rsidRDefault="00516510" w:rsidP="00516510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22EBF">
        <w:rPr>
          <w:rFonts w:ascii="Times New Roman" w:hAnsi="Times New Roman" w:cs="Times New Roman"/>
          <w:b/>
          <w:sz w:val="28"/>
          <w:szCs w:val="28"/>
        </w:rPr>
        <w:t xml:space="preserve">Лицензия на образовательную деятельность: </w:t>
      </w:r>
      <w:r>
        <w:rPr>
          <w:rFonts w:ascii="Times New Roman" w:hAnsi="Times New Roman" w:cs="Times New Roman"/>
          <w:b/>
          <w:sz w:val="28"/>
          <w:szCs w:val="28"/>
        </w:rPr>
        <w:t>(лицензия серия 20 Л 02№ 000</w:t>
      </w:r>
      <w:r w:rsidRPr="00BD2508">
        <w:rPr>
          <w:rFonts w:ascii="Times New Roman" w:hAnsi="Times New Roman" w:cs="Times New Roman"/>
          <w:b/>
          <w:sz w:val="28"/>
          <w:szCs w:val="28"/>
        </w:rPr>
        <w:t>1298</w:t>
      </w:r>
      <w:r w:rsidRPr="00422EBF">
        <w:rPr>
          <w:rFonts w:ascii="Times New Roman" w:hAnsi="Times New Roman" w:cs="Times New Roman"/>
          <w:b/>
          <w:sz w:val="28"/>
          <w:szCs w:val="28"/>
        </w:rPr>
        <w:t xml:space="preserve">, регистрационный </w:t>
      </w:r>
      <w:proofErr w:type="spellStart"/>
      <w:r w:rsidRPr="00422EBF">
        <w:rPr>
          <w:rFonts w:ascii="Times New Roman" w:hAnsi="Times New Roman" w:cs="Times New Roman"/>
          <w:b/>
          <w:sz w:val="28"/>
          <w:szCs w:val="28"/>
        </w:rPr>
        <w:t>номер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2928 от 22.05.2017</w:t>
      </w:r>
      <w:r w:rsidRPr="00422EBF">
        <w:rPr>
          <w:rFonts w:ascii="Times New Roman" w:hAnsi="Times New Roman" w:cs="Times New Roman"/>
          <w:b/>
          <w:sz w:val="28"/>
          <w:szCs w:val="28"/>
        </w:rPr>
        <w:t xml:space="preserve"> г.) - 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Дошкольное образовательное учреждение осуществляет свою деятельность в соответствии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: 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Законом РФ «Об образовании» от 29.12.2012 г. №273-ФЗ;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Приказом Министерства образования и науки РФ от 30.08.2013 г. № 1014 «Порядок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Утвержденным Санитарно-эпидемиологическими правилами и нормативами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2.4.1.3049-13(с изменениями на 27.08.2015г.);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Уставом МБДОУ;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Федеральным законом «Об основных гарантиях прав ребенка в Российской Федерации»;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Конвенцией ООН о правах ребенка.</w:t>
      </w:r>
    </w:p>
    <w:p w:rsidR="00516510" w:rsidRDefault="00516510" w:rsidP="005165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Детский сад посещает 169 </w:t>
      </w: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воспитанников в возрасте от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6 лет.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Количество групп - 5</w:t>
      </w:r>
      <w:proofErr w:type="gramStart"/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>з них:</w:t>
      </w:r>
    </w:p>
    <w:p w:rsidR="00516510" w:rsidRPr="00AD5FD1" w:rsidRDefault="00516510" w:rsidP="005165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>младшая группа    - (с 2 до 3 лет);</w:t>
      </w:r>
    </w:p>
    <w:p w:rsidR="00516510" w:rsidRDefault="00516510" w:rsidP="005165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Вторая </w:t>
      </w: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>младшая групп</w:t>
      </w:r>
      <w:proofErr w:type="gramStart"/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(С  3до 4 лет)</w:t>
      </w:r>
    </w:p>
    <w:p w:rsidR="00516510" w:rsidRPr="00AD5FD1" w:rsidRDefault="00516510" w:rsidP="005165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ГК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П-</w:t>
      </w:r>
      <w:proofErr w:type="gramEnd"/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3до 4 лет);</w:t>
      </w:r>
    </w:p>
    <w:p w:rsidR="00516510" w:rsidRDefault="00516510" w:rsidP="005165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группа     - (с 4до 5 лет);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старшая группа-(с 5до 7 лет);</w:t>
      </w:r>
    </w:p>
    <w:p w:rsidR="00714FDD" w:rsidRPr="00714FDD" w:rsidRDefault="00516510" w:rsidP="00516510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D5F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1.2.Режим работы дошкольного образовательного учреждения – Пятидневная рабочая неделя с выходными дня</w:t>
      </w:r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>ми (суббота, воскресенье).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2.Результаты анализа показателей деятельности.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2.1.Система управления образовательного учреждения осуществляется в соответствии с действующим законодательством Российской Федерации: Законом РФ «Об образовании» от 29.12.2012 г. №273-ФЗ, приказом Министерства образования и науки РФ от 30.08.2013 г. № 1014 «Порядок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образования». В ДОУ разработан пакет документов, регламентирующих его деятельность: Устав ДОУ, локальные акты, договоры с родителями, педагогическими работниками, техническим персоналом, должностные инструкции. Имеющаяся структура системы управления соответствует Уставу ДОУ и функциональным задачам ДОУ.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Управление ДОУ осуществляется в соответствии с законодательством Российской Федерации на основе сочетания принципов единоначалия и коллегиальности. Единоличным исполнительным органом ДОУ является заведующий, который осуществляет текущее руководство деятельностью учреждения. Организационная структура управления дошкольным учреждением представляет собой совокупность всех органов с присущими им функциями. В ДОУ функционируют коллегиальные органы управления: Общее собрание работников Образовательного учреждения, Педагогический совет Образовательного учреждения.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Деятельность коллегиальных органов управления осуществляется в соответствии с Положениями: Положение об Общем собрании работников образовательной организации, Положение о Педагогическом совете. Структура, порядок формирования, срок полномочий и компетенция органов управления ДОУ, принятие ими решений устанавливаются на заседании Педагогического совета и Общем собрании работников в соответствии с законодательством Российской Федерации.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детском саду соблюдаются социальные гарантии участников образовательного процесса. Контроль является неотъемлемой частью управленческой системы ДОУ. В течение учебного года за педагогической деятельностью осуществлялся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контроль </w:t>
      </w:r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разных видов </w:t>
      </w:r>
      <w:proofErr w:type="gramStart"/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>(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оперативный, тематический) со стороны заведующего, старшего воспитателя, результаты которого обсуждались на рабочих совещаниях и педагогических советах с целью дальнейшего совершенствования образовательной работы. Все виды контроля проводятся с целью изучения образовательного процесса и своевременного оказания помощи педагогам и коррекции педагогического процесса, являются действенным средством стимулирования педагогов к повышению качества образования. Система управления в ДОУ обеспечивает оптимальное сочетание традиционных и современных тенденций: программирование деятельности ДОУ в режиме развития, обеспечение инновационного процесса в ДОУ, комплексное сопровождение развития участников образовательной деятельности, что позволяет эффективно организовать образовательное пространство дошкольного учреждения. </w:t>
      </w: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Вывод: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структура и механизм управления дошкольного учреждения позволяют обеспечить стабильное функционирование, способствуют развитию инициативы участников образовательного процесса (педагогов, родителей (законных представителей), детей и сотрудников ДОУ).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2.2.Образовательная деятельность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2.2.1.Содержание образовательной деятельности.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Дошкольное образовательное учреждение реализует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образовательною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программу дошкольного образования в соответствии с требованиями ФГОС ДО и образовательную программу дошкольного образования, адаптированную для воспитанников с ограниченными возможностями здоровья (тяжелыми нарушениями речи), дополнительные образовательные программы. Образовательная программа дошкольного образования определяет цель, задачи, планируемые результаты, содержание и организацию образовательного процесса дошкольного учреждения и направлена на создание условий всестороннего развития ребенка и создания развивающей образовательной среды для социализации и индивидуализации детей. Образовательная программа дошкольного образования определяет цель, задачи, планируемые результаты, содержание и организацию образовательного процесса в группах и направлена на создание условий для всестороннего развития детей. Реализовывались дополнительные программы: И.А. Лыкова «Цветные ладошки», Л. И.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Пензулаева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«Физическая культура в детском саду», Т.Ф.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Саулина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«Знакомим дошкольников с правилами дорожного движения».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Образовательный процесс в ДОУ строится с учетом контингента воспитанников, их индивидуальных и возрастных особенностей в соответствии с требованиями образовательных программ. При организации образовательного процесса учитываются принципы интеграции образовательных областей (социально-коммуникативное развитие, познавательное развитие, речевое развитие, художественно-эстетическое развитие, физическое развитие) в соответствии с возрастными возможностями и особенностями детей.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Образовательный процесс включает в себя: образовательную деятельность, осуществляемую в процессе организации различных видов детской деятельности (игровой, коммуникативной,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трудовой, познавательно-исследовательской, конструирования, восприятия художественной литературы и фольклора, музыкальной, изобразительной, двигательной); образовательную деятельность, осуществляемую в ходе режимных моментов; самостоятельную деятельность детей; индивидуальную работу с детьми; взаимодействие с семьями воспитанников.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Построение образовательного процесса основывалось на адекватных возрасту формах работы с детьми. В основу организации образовательного процесса положен комплексно-тематический принцип планирования. В образовательном процессе педагогами использовались следующие образовательные технологии: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здоровьесберегающие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, игровые, проектные, проблемный метод обучения, информационно-коммуникационные технологии.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соответствии с Приказом Министерства образования и науки Российской Федерации от 17.10.2013 года № 1155 «Об утверждении федерального государственного образовательного стандарта дошкольного образования» в течение 2018 – 2019 учебного года велась активная работа по реализации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образовательный процесс ДОУ. За отчётный период в ДОУ проведены мероприятия, направленные на повышение профессионального уровня и компетентности педагогов в условиях реализации ФГОС ДО и введения Профессиональных стандартов: педагогические советы, мастер-классы, творческие мастерские, семинары, консультации, лекции, деловая игра. Функционирование психологической службы обеспечивает создание условий для естественного психологического развития ребенка, индивидуальное сопровождение детей в период адаптации к детскому саду, коррекцию коммуникативной и познавательной сферы воспитанников.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образовательный процесс в ДОУ организован в соответствии с государственной политикой в сфере образования,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образовательными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программами дошкольного образования.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 2.2.2.Оценка и организация образовательного процесса.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Содержание образовательной работы в ДОУ соответствует требованиям социального заказа (родителей, школы), обеспечивает обогащенное развитие детей за счет использования реализуемых в ДОУ программ; педагогический процесс имеет развивающий и корригирующий характер; собран коллектив единомышленников из числа профессионально подготовленных специалистов, осуществляется подготовка кадров, создан благоприятный социально-психологический климат в коллективе, отношения между администрацией и коллективом строятся на основе сотрудничества.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Образовательная деятельность строится с учетом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гендерных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различий, возрастных и индивидуальных особенностями детей, психического и физического развития.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Планируя и осуществляя образовательный процесс, педагогический коллектив опирается на нормативные документы: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Федеральный закон от 29.12.2012 г. № 273-ФЗ «Об образовании в РФ» Постановление Главного государственного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санитарного врача РФ от 05.2013 г. № 26 «Об утверждении Сан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ПиН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организации», Приказ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Минобрнауки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РФ от 17.10.2013 г. №1155 «Об утверждении федерального государственного образовательного стандарта дошкольного образования».</w:t>
      </w:r>
      <w:proofErr w:type="gramEnd"/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Образовательный процесс в ДОУ строится на основе режима дня, который включает в себя необходимые режимные моменты и устанавливает распорядок бодрствования и сна, приема пищи, гигиенических и оздоровительных п</w:t>
      </w:r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роцедур, организацию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образовательной деятельности, совместной деятельности, прогулок и самостоятельной деятельности воспитанников.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Использование современных педагогических технологий</w:t>
      </w:r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(проектной, игровой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) в дошкольном образовании как одного из методов интегративного обучения дошкольников, позволило значительно повысить самостоятельную активность детей, развивать творческое мышление, умение детей самостоятельно, разными способами находить информацию об интересующем предмете или явлении и использовать эти знания для создания новых объектов действительности. Образовательные программы реализуются согласно годовому планированию, режиму дня, годовому учебному графику, учеб</w:t>
      </w:r>
      <w:r w:rsidR="00B15F88">
        <w:rPr>
          <w:rFonts w:ascii="Times New Roman" w:eastAsia="Times New Roman" w:hAnsi="Times New Roman" w:cs="Times New Roman"/>
          <w:color w:val="111111"/>
          <w:sz w:val="28"/>
          <w:szCs w:val="28"/>
        </w:rPr>
        <w:t>ному плану и режиму образовательной деятельности (О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ОД), которые составлены в соответствии с современными дидактическими, санитарными и методическими требованиями, содержание выстроено в соответствии с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При составлении плана образовательной деятельности учтены предельно допустимые нормы учебной нагрузки, изложенные в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2.4.1.3049-13. 7 Образовательный процесс реализуется в адекватных дошкольному возрасту формах работы с детьми с учетом требований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 Образовательная деятельность осуществляется в процессе организации различных видов детской деятельности, организованной образовательной деятельности, осуществляемой в ходе режимных моментов, самостоятельной деятельности, взаимодействия с семьями детей.</w:t>
      </w:r>
    </w:p>
    <w:p w:rsidR="00714FDD" w:rsidRPr="00714FDD" w:rsidRDefault="00D30C08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ДОУ работает медико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-педагогический консилиум, который отслеживает динамику развития детей, выявляет детей с патологией развития и обеспечивает медико-педагогическое сопровождение этих детей. Всестороннее развитие воспитанников ДОУ обеспечивается в том числе, через созданную развивающей предметно-пространственной среду, которая инициирует познавательную и творческую активность детей, предоставляет ребенку свободу выбора форм активности, обеспечивает содержание разных форм детской деятельности, безопасна и комфорта, соответствует интересам, потребностям и возможностям каждого ребенка, обеспечивает гармоничное отношение ребенка с окружающим миром.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Взаимодействие с родителями коллектив ДОУ строит на принципе сотрудничества с учетом дифференцированного подхода, знания микроклимата семьи, учета запросов родителей (законных представителей), степени заинтересованности родителями деятельностью дошкольного учреждения в целях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повышение культуры педагогической грамотности семьи. Обеспечивалась психолого-педагогическая поддержка семьи и повышение компетентности родителей (законных представителей) в вопросах развития, образования, охраны и укрепления здоровья детей. В течение года в детском саду велась планомерная и систематическая работа с родителями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обучающихся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 В ДОУ проводилась просветительско-консультативная работа с родителями воспитанников: Родительские собрания, консультации: заведующим ДОУ, старшим воспитателем, инструктором по физической культуре, педагогом-психологом; музыкальным руководителем.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Воспитатели групп проводили консультации (групповые, ин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>дивидуальные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) в соответствии с планом организации работы с семьей. Индивидуальное консультирование родителей проводится в соответствии с графиком работы специалистов. Для информирования родителей о текущей рабо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те ДОУ оформлены стенды </w:t>
      </w:r>
      <w:proofErr w:type="gramStart"/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>(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групповые), в группах имеется информация на стендах о работе группы. Проводились групповые родительские собрания по текущим вопросам, организовывались совместные праздники и досуги, мастер-классы, проводились совместные выставки, конкурсы, фотовыставки, фоторепортажи, экологическая акция. Осуществлялось а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нкетирование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родителей воспитанник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>ов.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ДОУ работал консультативный пункт для родителей детей не посещающих ДОУ.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Работа с родителями в МБДОУ строилась в соо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тветствии с ФГОС ДО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направлениям (физическом, познавательном, речевом, социально – коммуникативном, художественно – эстетическом) развития личности ребёнка.</w:t>
      </w:r>
      <w:proofErr w:type="gramEnd"/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образовательный процесс в ДОУ соответствует требованиям,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предъявляемыми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законодательством к дошкольному образованию и направлен на сохранение и укрепление физического и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психоэмоционального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здоровья детей, предоставления равных возможностей для полноценного развития каждого обучающегося.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2.2.3.Качество подготовки </w:t>
      </w:r>
      <w:proofErr w:type="gramStart"/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обучающихся</w:t>
      </w:r>
      <w:proofErr w:type="gramEnd"/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.</w:t>
      </w:r>
    </w:p>
    <w:p w:rsidR="00714FDD" w:rsidRDefault="00714FDD" w:rsidP="00D30C08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  рамках  исполнения протокольного поручения </w:t>
      </w:r>
      <w:r w:rsidR="00D30C0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Главы  Чеченской Республики от 16.03.2020г.   «О временном приостановлении  деятельности дошкольных образовательных организаций»,   в целях профилактики и предотвращения распространения новой </w:t>
      </w:r>
      <w:proofErr w:type="spellStart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>коронавирусной</w:t>
      </w:r>
      <w:proofErr w:type="spellEnd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инфекции. Приказ  №24-од от 16.03.2020г. Комитет Правительства ЧР по дошкольному </w:t>
      </w:r>
      <w:proofErr w:type="spellStart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образованию</w:t>
      </w:r>
      <w:proofErr w:type="gramStart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>.Д</w:t>
      </w:r>
      <w:proofErr w:type="gramEnd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>еятельность</w:t>
      </w:r>
      <w:proofErr w:type="spellEnd"/>
      <w:r w:rsidR="00AB19D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дошкольных организаций была приостановлена.</w:t>
      </w:r>
    </w:p>
    <w:p w:rsidR="00AB19D4" w:rsidRDefault="00AD7047" w:rsidP="00D30C08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связи с вышеуказанными причинами  в этом году не было проведено диагностических обследований детей по следующим направлениям образовательной  деятельности:</w:t>
      </w:r>
    </w:p>
    <w:p w:rsidR="00AD7047" w:rsidRDefault="00AD7047" w:rsidP="00D30C08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-Анализ выполнения  образовательной программы в ДОУ.</w:t>
      </w:r>
    </w:p>
    <w:p w:rsidR="00AD7047" w:rsidRDefault="00AD7047" w:rsidP="00D30C08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-Уровень готовности к школьному обучению</w:t>
      </w:r>
    </w:p>
    <w:p w:rsidR="00AD7047" w:rsidRPr="00714FDD" w:rsidRDefault="00AD7047" w:rsidP="00D30C08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-Результаты педагогической деятельности 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2.2.4.Качество кадрового обеспечения.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Дошкольное образовательное учреждение полностью укомплектовано педагогиче</w:t>
      </w:r>
      <w:r w:rsidR="00C812B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скими кадрами. В ДОУ работает 12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педагогов. Из них:1 старший воспитатель, 6 воспитателей, 1 педагог-псих</w:t>
      </w:r>
      <w:r w:rsidR="00C812BE">
        <w:rPr>
          <w:rFonts w:ascii="Times New Roman" w:eastAsia="Times New Roman" w:hAnsi="Times New Roman" w:cs="Times New Roman"/>
          <w:color w:val="111111"/>
          <w:sz w:val="28"/>
          <w:szCs w:val="28"/>
        </w:rPr>
        <w:t>олог, 1 соц</w:t>
      </w:r>
      <w:proofErr w:type="gramStart"/>
      <w:r w:rsidR="00C812BE">
        <w:rPr>
          <w:rFonts w:ascii="Times New Roman" w:eastAsia="Times New Roman" w:hAnsi="Times New Roman" w:cs="Times New Roman"/>
          <w:color w:val="111111"/>
          <w:sz w:val="28"/>
          <w:szCs w:val="28"/>
        </w:rPr>
        <w:t>.п</w:t>
      </w:r>
      <w:proofErr w:type="gramEnd"/>
      <w:r w:rsidR="00C812BE">
        <w:rPr>
          <w:rFonts w:ascii="Times New Roman" w:eastAsia="Times New Roman" w:hAnsi="Times New Roman" w:cs="Times New Roman"/>
          <w:color w:val="111111"/>
          <w:sz w:val="28"/>
          <w:szCs w:val="28"/>
        </w:rPr>
        <w:t>едагог.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Укомплектованность педагогическими кадрами составляет 100%. Все педагогические кадры имеют профессиональное педагогическое образование.</w:t>
      </w:r>
    </w:p>
    <w:p w:rsidR="00714FDD" w:rsidRPr="00714FDD" w:rsidRDefault="00C812BE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Все 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педагоги дошкольного учреждения соответствуют занимаемой должности. Для осуществления качественного образовательного процесса в ДОУ педагогический персонал повышает свой профессиональный уровень через систему обучающих мероприятий районного уровня, системы внутреннего обучения, распространения педагогического опыта и модуль самообразования педагогов. В ДОУ создавались условия для повышения профессионального уровня педагогов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Методическая работа в ДОУ направлена на повышении профессиональной компетентности педагога в вопросах совершенствования образовательного процесса и создание такой образовательной среды, в которой полностью будет реализован творческий потенциал каждого педагога, всего педагогического коллектива и повышение качества образовательного процесса ДОУ.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Выводы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: анализ педагогического состава ДОУ позволяет сделать выводы о том, что педагогический ко</w:t>
      </w:r>
      <w:r w:rsidR="00C812B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ллектив имеет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образовательный уровень, педагоги стремятся к постоянному повышению своего педагогического мастерства. Кадровая политика ДОУ направлена на развитие профессиональной компетентности педагогов, учитываются профессиональные и образовательные запросы, созданы все условия для повышения профессионального уровня и личностной самореализации, привлечение в ДОУ молодых специалистов.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3.Материально-техническая база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3.1. Оценка учебно-методического и информационного обеспечения.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Образовательная деятельность в ДОУ строится в соответствии с образовательными программами, которые поддерживаются учебно-методическим комплектом материалов, средств обучения и воспитания, с постепенным усложнением для всех возрастных групп. Методические пособия содержит возрастные характеристики детей, методику и описания инструментария диагностики личного развития детей, конспекты мероприятий с вопросами, заданиями, играми, обеспечивающими социально-коммуникативное, познавательное, речевое, художественно - эстетическое и физическое развитие дошкольников.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Каждая группа обеспечена полным учебно-методическим комплексом пособий, демонстрационным материалом в соответствии с реализуемой образовательной программой. В методическом кабинете имеется библиотека детской и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методической литературы. В кабинете в достаточной мере имеются методические пособия, демонстрационные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материалы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подобранные в соответствии с образовательной программой для всех возрастных групп. Оформлена библиотека нормативно-правовых документов. Информационное обеспечение ДОУ позволяет качественно управлять образовательным процессом. В ДОУ имеется доступ к информационным системам и информационно-телекоммуникационным сетям в кабинетах.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Вывод: 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материально-техническая база удовлетворительна. Необходимо, пополнение современным наглядным, раздаточным материалом.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3.2.Медицинское обслуживание.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Медицинское обслуживание в ДОУ осуществляет медицинская сестра МУЗ ЦРБ Шолоховского района на основании договора. ДОУ предоставляет помещение с соответствующими условиями для работы медицинского работника, осуществляет контроль их работы в целях охраны и укрепления здоровья детей и работников ДОУ. Медицинский кабинет оснащён необходимым медицинским оборудованием, медикаментами. Медицинский персонал наряду с администрацией ДОУ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режима, за качеством питания.  Специалистами поликлиники проводится осмотр детей; диспансеризация детей к школе; вакцинация; консультации для сотрудников ДОУ и родителей обучающихся. Педагогический состав ДОУ и медперсонал совместно решают вопросы профилактики заболеваемости с учетом личностно ориентированного подхода, кадровой политики, материально-технического оснащения, взаимодействия с семьей в вопросах закаливания, физического развития и приобщения детей к спорту. Все оздоровительные и спортивные мероприятия для детей планируются и согласовываются с медперсоналом.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Вывод: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медицинское обслуживание в ДОУ организовано в соответствии с договором об оказании медицинских услуг и направлено на выполнение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СанПиНа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 и направлено на укрепление здоровья воспитанников и профилактику различных заболеваний.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3.3. Охрана и крепление здоровья детей.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ДОУ созданы условия для физического развития </w:t>
      </w:r>
      <w:r w:rsidR="00435F7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детей: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групповые участки детского сада, оснащенные игровым оборудованием, в группах имеется спортивные центры, которые оснащены необходимым количество наглядного, дидактического, демонстрационного, спортивного оборудования по возрасту. В ДОУ реализуется парциальная программа Л. И.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Пензулаевой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«Физическая культура в детском саду», целью которой является способствовать решению проблем физического воспитания детей дошкольного возраст, приобщению детей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к здоровому образу жизни. В ДОУ имеется необходимое количество наглядного, дидактического, демонстрационного, спортивного оборудования, спортивная площадка на участке. Важной задачей дошкольного учреждения является обеспечение охраны и укрепление физического и психического здоровья детей, их эмоционального благополучия и своевременного всестороннего развития; создание условий для развития физических качеств детей, воспитание ценностного отношения к здоровью и потребности в активном образе жизни. В дошкольном учреждении созданы условия для двигательной активности и оздоровления детей: разнообразное оборудование в группах детского сада, в том числе выполненное самостоятельно воспитателями групп; наличие спортивных центров в группах; отработка оптимальных режимов организации жизни детей с учетом основного и дополнительного образования; чередование занятий и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нод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 целью снижения утомляемости; правильный подбор и проведение подвижных игр в течени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дня; индивидуальный режим пробуждения после дневного сна; преобладание положительных эмоций во всех видах двигательной активности и ежедневном распорядке дня; организация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здоровьесберегающей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среды в ДОУ; профилактика травматизма; пропаганда здорового образа жизни и методов оздоровления в коллективе детей, родителей, сотрудников.</w:t>
      </w:r>
    </w:p>
    <w:p w:rsidR="00E465D6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 целью укрепления здоровья детей в ДОУ организованы следующие оздоровительные и профилактические мероприятия: обеспечение здорового образа жизни (различные виды режимов), организация микроклимата в группе; физические упражнения, утренняя гимнастика,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физкультурно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– оздоровительные занятия, профилактическая гимнастика, спортивные, подвижные игры; гигиенические, водные и закаливающие процедуры;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свет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воздушные ванны; рациональное питание; дыхательная гимнастика, гимнастика для глаз; сон с доступом свежего воздуха; прогулки на свежем воздухе; солнечные ванны (в летний период); игры с водой (в летний период); сквозное проветривание; рациональная одежда детей в соответствии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временем года и погодой. В ДОУ проводится анализ состояния здоровья детей, ежегодно проводится углубленный медосмотр воспитанников ДОУ. 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Вывод: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в ДОУ созданы условия для сохранения и укрепления здоровья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обучающихся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  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3.4.Организация питания.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Организация питания в ДОУ соответствует санитарно-эпидемиологическим правилам и нормативам. В ДОУ организовано 4-х разовое</w:t>
      </w:r>
      <w:r w:rsidR="00435F7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питание: завтрак,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обед, полдник. ДОУ работает по десятидневному меню. Питание организовано в соответствии с примерным десятидневным меню, составленным с учетом рекомендуемых среднесуточных норм для двух возрастных категорий: для детей с 1,6 до 3-х лет и для детей от 3 до 7 лет. Комиссия ДОУ осуществляет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контроль за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правильностью обработки продуктов, закладкой, выходом блюд. Пищеблок оснащен необходимым современным техническим оборудованием.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lastRenderedPageBreak/>
        <w:t>Вывод: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питание детей в ДОУ организовано в соответствии с десятидневным меню и направлено на сохранение и укрепление здоровья воспитанников и на выполнение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СанПиНа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2.4.1.3049-13.</w:t>
      </w:r>
    </w:p>
    <w:p w:rsidR="00714FDD" w:rsidRPr="00435F7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F7D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3.5.Оценка материально- технической базы.</w:t>
      </w:r>
    </w:p>
    <w:p w:rsidR="00435F7D" w:rsidRDefault="00435F7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МБДОУ «ДЕТСКИЙ САД «МАШАР» СТ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.Д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УБОВСКАЯ» размещается в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орендованном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одноэтажном доме. 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Для организации и ведения образовательного процесса в нашем учреждении оборудованы и функционируют следующие специализированные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помещения. 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Территория учреждения по периметру ограждена забором и полосой зеленых насаждений. На территории выделяются следующие функ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циональные зоны: игровая зона: 3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групповых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комнат, медкабинет-1, методический кабинет, санузел,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площадки - дл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я каждой группы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Обеспечение комплексной безопасности и охрана труда.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Для обеспечения безопасного пребывания детей, во всех помещениях установлена противопожарная электронная система. Для всех помещений имеется схема эвакуации. Комплексная безопасность в образовательном учреждении рассматривается как совокупность мер и мероприятий, осуществляемых во взаимодействии с органами власти, правоохранительными структурами, другими вспомогательными службами и общественными организациями, обеспечения безопасного функционирования образовательного учреждения, а также готовности сотрудников и обучающихся к рациональным действиям в чрезвычайных ситуациях.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В ДОУ реализуются Паспорт анти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террористической защищенности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паспорт </w:t>
      </w:r>
      <w:proofErr w:type="gramStart"/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безопасности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где определены системы оборудования для обеспечения безопасности всех участников образовательного процесса и системы передачи сигналов для быстрого реагирования служб безопасности; Безопасность дошкольного учреждения является приоритетной в деятельности администрации ДОУ и педагогического коллектива и обеспечивается в рамках выполнения обязательных мероприятий по организации работы по охране труда, подготовка дошкольного учреждения к новому учебному году. Проверка исправности инженерно-технических коммуникаций, игрового оборудования на участке, оборудования и принятие мер по приведению их в соответствие с действующими стандартами, правилами и нормами по охране труда;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подписание акта о приемке дошкольного учреждения к новому учебному году;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утверждение должностных обязанностей по обеспечению безопасности жизнедеятельности для педагогического коллектива и инструкции по охране труда для технического персонала образовательного учреждения;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назначение приказом ответственных лиц за соблюдением требований охраны труда в группах, залах, кабинетах, и других помещениях;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- проведение мероприятий с родителями и педагогами по рассмотрению вопросов обеспечения безопасности жизнедеятельности обучающихся и сотрудников;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обеспечение выполнения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обучение сотрудников учреждения по охране труда;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обеспечение специальной одеждой сотрудников;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проверка наличия (обновление) инструкций по охране труда и наглядной информации на стендах;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контроль за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безопасностью используемых в образовательном процессе оборудования, технических и наглядных средств обучения;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контроль за санитарно-гигиеническим состоянием групп,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минизалов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, кабинетов и других помещений, в соответствии с требованиями норм и правил безопасности жизнедеятельности;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разработка планов мероприятий 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обучающимися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 правилам безопасности, в рамках реализуемой программы «Основы безопасности детей дошкольного возраста»;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обеспечение безопасности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обучающихся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при организации образовательной деятельности;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проведение водного инструктажа по охране труда с вновь поступающими на работу лицами;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- инструктаж на рабочем месте с сотрудниками образовательного учреждения;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инструктаж 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обучающимися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группах,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минизале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минимузеи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казачества.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Для осуществления образовательного процесса в ДОУ создана полифункциональная развивающая предметно-пространственная среда, отвечающая требованиям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Развивающая предметная среда оборудована с учётом возрастных особенностей детей. Игровые и наглядные пособия, учебные материалы соответствуют современным психолого-педагогическим требованиям. Групповые помещения обеспечены современной мебелью, игровым оборудованием, дидактическим материалом, развивающими играми в достаточном количестве, в соответствии с возрастом детей и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Развивающая среда групп постоянно обновляется в соответствии с комплексно-тематическим планированием педагогов. Развивающая предметно-пространственная среда обеспечивает все условия для организации разнообразных видов детской деятельности, с учетом интересов детей и возрастных особенностей. Материально-технические условия пребывания детей в 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МБД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ОУ обеспечивают коррекционную  работу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, интеллектуального и эмоционально-личностного развития детей.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: материально-техническая база ДОУ находится в удовлетворительном состоянии. Необходимо дальнейшее оснащение современным оборудованием для осуществления образовательной деятельности с учетом новых требований.</w:t>
      </w:r>
    </w:p>
    <w:p w:rsidR="00714FDD" w:rsidRPr="00392643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39264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3.6.Функционирование внутренней системы оценки качества образования.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Концептуальные основания внутренней системы оценки качества образования определяются требованиями Федерального закона «Об образовании в Российской Федерации», а также ФГОС ДО, в котором определены государственные гарантии качества образования.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Внутренняя оценка качества образования в ДОУ осуществляется в соответствии с Положением о внутренней оценке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качества образования в МБДОУ «ДЕТСКИЙ САД «МАШАР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СТ</w:t>
      </w:r>
      <w:proofErr w:type="gramStart"/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.Д</w:t>
      </w:r>
      <w:proofErr w:type="gramEnd"/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УБОВСКАЯ»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Система оценки образовательной деятельности предполагает оценивание качества условий образовательной деятельности, обеспечиваемых ДОУ, включая психолого-педагогические, кадровые, материально-технические, финансовые, информационно-методические, управление ДОУ и т. д. Процесс внутренней системы оценки качества образования регулируется внутренними локальными актами, проводится в соответствии с годовым планированием с использованием качественного методического обеспечения.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Результаты оценивания качества образовательной деятельности используются для корректировки образовательного процесса и условий образовательной деятельности и повышения качества образования. Данные, полученные в результате контрольно-оценочных мероприятий, отражаются в отчёте о результатах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самообследования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, публичном докладе, других отчётных документах МБДОУ. Результаты внутренней оценки качества образования в МБДОУ рассматриваются на Общем собрании работников, Педагогическом совете, рабочих совещаниях для анализа эффективности деятельности и определения перспектив развития ДОУ.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Вывод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: в ДОУ создана функциональная, соответствующая законодательным и нормативным требованиям внутренняя система оценки качества, позволяющая своевременно корректировать различные направления деятельности ДОУ.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4.Результаты анализа деятельности ДОУ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Результаты </w:t>
      </w:r>
      <w:proofErr w:type="spell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самообследования</w:t>
      </w:r>
      <w:proofErr w:type="spell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деятельности ДОУ позволяют сделать вывод о том, что в ДОУ созданы условия для реализации образовательных программ дошкольного образования в условиях реализации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 Для совершенствования педагогического процесса необходимо: дальнейшее проектирование образовательного пространства ДОУ, непрерывное повышение уровня профессиональной компетентности педагогов. </w:t>
      </w:r>
    </w:p>
    <w:p w:rsidR="00714FDD" w:rsidRP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Результаты анализа показателей деятельности организации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        Анализ деяте</w:t>
      </w:r>
      <w:r w:rsidR="00392643">
        <w:rPr>
          <w:rFonts w:ascii="Times New Roman" w:eastAsia="Times New Roman" w:hAnsi="Times New Roman" w:cs="Times New Roman"/>
          <w:color w:val="111111"/>
          <w:sz w:val="28"/>
          <w:szCs w:val="28"/>
        </w:rPr>
        <w:t>льности детского сада за 2020 календарный год выявил средние</w:t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показатели в деятельности ДОУ:</w:t>
      </w:r>
    </w:p>
    <w:p w:rsidR="00714FDD" w:rsidRPr="00714FDD" w:rsidRDefault="00392643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-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Учреждение функционирует в режиме развития.</w:t>
      </w:r>
    </w:p>
    <w:p w:rsidR="00714FDD" w:rsidRPr="00714FDD" w:rsidRDefault="00392643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-</w:t>
      </w:r>
      <w:r w:rsidR="00714FDD"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В ДОУ сложился перспективный, творческий коллектив педагогов, имеющих потенциал к профессиональному росту и развитию.</w:t>
      </w:r>
    </w:p>
    <w:p w:rsidR="00714FDD" w:rsidRPr="00714FDD" w:rsidRDefault="00714FDD" w:rsidP="00714FDD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       Дошкольное учреждение эффективно работает, постоянно пополняется фонд детской и методической литературы, пособий и игрушек. Усилия педагогического коллектива и администрации направлены на сохранение и повышение имиджа ДОУ</w:t>
      </w:r>
    </w:p>
    <w:p w:rsidR="00714FDD" w:rsidRDefault="00714FDD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         Анализ показателей указывает на то, что детский сад имеет достаточную инфраструктуру, которая соответствует требованиям </w:t>
      </w:r>
      <w:proofErr w:type="spellStart"/>
      <w:r w:rsidR="000C3A5E">
        <w:fldChar w:fldCharType="begin"/>
      </w:r>
      <w:r w:rsidR="00497F21">
        <w:instrText>HYPERLINK "https://www.google.com/url?q=http://vip.1obraz.ru/%23/document/99/499023522/&amp;sa=D&amp;ust=1530172808392000"</w:instrText>
      </w:r>
      <w:r w:rsidR="000C3A5E">
        <w:fldChar w:fldCharType="separate"/>
      </w:r>
      <w:r w:rsidRPr="00714FDD">
        <w:rPr>
          <w:rFonts w:ascii="Times New Roman" w:eastAsia="Times New Roman" w:hAnsi="Times New Roman" w:cs="Times New Roman"/>
          <w:color w:val="0088BB"/>
          <w:sz w:val="28"/>
          <w:szCs w:val="28"/>
        </w:rPr>
        <w:t>СанПиН</w:t>
      </w:r>
      <w:proofErr w:type="spellEnd"/>
      <w:r w:rsidRPr="00714FDD">
        <w:rPr>
          <w:rFonts w:ascii="Times New Roman" w:eastAsia="Times New Roman" w:hAnsi="Times New Roman" w:cs="Times New Roman"/>
          <w:color w:val="0088BB"/>
          <w:sz w:val="28"/>
          <w:szCs w:val="28"/>
        </w:rPr>
        <w:t xml:space="preserve"> 2.4.1.3049-13</w:t>
      </w:r>
      <w:r w:rsidR="000C3A5E">
        <w:fldChar w:fldCharType="end"/>
      </w:r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«Санитарно-эпидемиологические требования к устройству, содержанию и организации режима работы дошкольных образовательных организаций» и позволяет реализовывать образовательные программы в полном объеме в соответствии с ФГОС </w:t>
      </w:r>
      <w:proofErr w:type="gramStart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714FDD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441313" w:rsidRDefault="00441313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Заведующий                                                                                                  М.М.Алиева</w:t>
      </w: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16D36" w:rsidRDefault="00016D36" w:rsidP="00714FD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6195A" w:rsidRDefault="0026195A"/>
    <w:sectPr w:rsidR="0026195A" w:rsidSect="00714FDD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FDD"/>
    <w:rsid w:val="00016D36"/>
    <w:rsid w:val="00056188"/>
    <w:rsid w:val="000C3A5E"/>
    <w:rsid w:val="001F498C"/>
    <w:rsid w:val="0026195A"/>
    <w:rsid w:val="00392643"/>
    <w:rsid w:val="00435F7D"/>
    <w:rsid w:val="00441313"/>
    <w:rsid w:val="00497F21"/>
    <w:rsid w:val="004B7D1F"/>
    <w:rsid w:val="00516510"/>
    <w:rsid w:val="00714FDD"/>
    <w:rsid w:val="008553AB"/>
    <w:rsid w:val="00983CE0"/>
    <w:rsid w:val="00AB19D4"/>
    <w:rsid w:val="00AD7047"/>
    <w:rsid w:val="00B15F88"/>
    <w:rsid w:val="00C1105D"/>
    <w:rsid w:val="00C237E5"/>
    <w:rsid w:val="00C812BE"/>
    <w:rsid w:val="00D11329"/>
    <w:rsid w:val="00D30C08"/>
    <w:rsid w:val="00DE74F9"/>
    <w:rsid w:val="00E465D6"/>
    <w:rsid w:val="00F1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5A"/>
  </w:style>
  <w:style w:type="paragraph" w:styleId="2">
    <w:name w:val="heading 2"/>
    <w:basedOn w:val="a"/>
    <w:next w:val="a"/>
    <w:link w:val="20"/>
    <w:uiPriority w:val="9"/>
    <w:unhideWhenUsed/>
    <w:qFormat/>
    <w:rsid w:val="00F119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14FDD"/>
    <w:rPr>
      <w:color w:val="0000FF"/>
      <w:u w:val="single"/>
    </w:rPr>
  </w:style>
  <w:style w:type="paragraph" w:styleId="a5">
    <w:name w:val="No Spacing"/>
    <w:uiPriority w:val="1"/>
    <w:qFormat/>
    <w:rsid w:val="00516510"/>
    <w:pPr>
      <w:spacing w:after="0" w:line="240" w:lineRule="auto"/>
    </w:pPr>
  </w:style>
  <w:style w:type="paragraph" w:customStyle="1" w:styleId="Default">
    <w:name w:val="Default"/>
    <w:rsid w:val="00516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119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F11966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F1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8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37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15</Pages>
  <Words>5041</Words>
  <Characters>28737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 Windows</cp:lastModifiedBy>
  <cp:revision>8</cp:revision>
  <cp:lastPrinted>2021-04-21T06:46:00Z</cp:lastPrinted>
  <dcterms:created xsi:type="dcterms:W3CDTF">2021-03-29T06:43:00Z</dcterms:created>
  <dcterms:modified xsi:type="dcterms:W3CDTF">2021-04-21T08:50:00Z</dcterms:modified>
</cp:coreProperties>
</file>